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57" w:rsidRPr="00B31773" w:rsidRDefault="00F77A0A">
      <w:pPr>
        <w:spacing w:line="276" w:lineRule="auto"/>
        <w:jc w:val="center"/>
      </w:pPr>
      <w:r w:rsidRPr="00B3177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B0BE19" wp14:editId="1F797F61">
                <wp:simplePos x="0" y="0"/>
                <wp:positionH relativeFrom="column">
                  <wp:posOffset>4560125</wp:posOffset>
                </wp:positionH>
                <wp:positionV relativeFrom="paragraph">
                  <wp:posOffset>-416271</wp:posOffset>
                </wp:positionV>
                <wp:extent cx="1371600" cy="399415"/>
                <wp:effectExtent l="0" t="0" r="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576F" w:rsidRPr="00D25EAC" w:rsidRDefault="0055576F" w:rsidP="00F77A0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D25EAC">
                              <w:rPr>
                                <w:color w:val="000000"/>
                              </w:rPr>
                              <w:t>П Р О Е К 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B0BE19" id="Прямоугольник 4" o:spid="_x0000_s1026" style="position:absolute;left:0;text-align:left;margin-left:359.05pt;margin-top:-32.8pt;width:108pt;height:3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k4igIAANQEAAAOAAAAZHJzL2Uyb0RvYy54bWysVEtu2zAQ3RfoHQjuG9mO8xMiB0aCFAWM&#10;JEBSZD2mKEsofyVpS+mqQLcFeoQeopuin5xBvlGHlJy4aVdFtSBmOMP5vHmj45NGCrLi1lVaZXS4&#10;M6CEK6bzSi0y+vrm/MUhJc6DykFoxTN6xx09mTx/dlyblI90qUXOLcEgyqW1yWjpvUmTxLGSS3A7&#10;2nCFxkJbCR5Vu0hyCzVGlyIZDQb7Sa1tbqxm3Dm8PeuMdBLjFwVn/rIoHPdEZBRr8/G08ZyHM5kc&#10;Q7qwYMqK9WXAP1QhoVKY9CHUGXggS1v9EUpWzGqnC7/DtEx0UVSMxx6wm+HgSTfXJRgee0FwnHmA&#10;yf2/sOxidWVJlWd0TIkCiSNqP6/frz+1P9r79Yf2S3vffl9/bH+2X9tvZBzwqo1L8dm1ubKhY2dm&#10;mr1xaEh+swTF9T5NYWXwxX5JE8G/ewCfN54wvBzuHgz3Bzgjhrbdo6PxcC9kSyDdvDbW+ZdcSxKE&#10;jFocbsQcVjPnO9eNS0im9HklBN5DKhSpMcPoIMYH5FkhwGMqabBzpxaUgFgggZm3MeTW2xDyDFxJ&#10;VoAcclpUeccaWXmkrqhkRg8H4evLFSqk5JF8fWGPWATJN/MGywriXOd3iL/VHTGdYecV5puB81dg&#10;kYmIB26Xv8SjEBqb0L1ESantu7/dB38kCFopqZHZWPTbJVhOiXilkDpHw/E4rEJUxnsHI1TstmW+&#10;bVFLeaqx8SHusWFRDP5ebMTCanmLSzgNWdEEimHuDspeOfXdxuEaMz6dRjekvwE/U9eGheABsoD0&#10;TXML1vQT9siNC73ZAkifDLrz7UY9XXpdVJEFj7j2lMTViTzq1zzs5rYevR5/RpNfAAAA//8DAFBL&#10;AwQUAAYACAAAACEA9ogabOEAAAAKAQAADwAAAGRycy9kb3ducmV2LnhtbEyPTU+DQBCG7yb+h82Y&#10;eDHtAlaoyNKYRpPqRdty8LiwIxD3g7Bbiv/e8aTHeefJO88Um9loNuHoe2cFxMsIGNrGqd62Aqrj&#10;82INzAdpldTOooBv9LApLy8KmSt3tnucDqFlVGJ9LgV0IQw5577p0Ei/dANa2n260chA49hyNcoz&#10;lRvNkyhKuZG9pQudHHDbYfN1OBkBN29Pq+5l9xq976aqGvRHnW2TTIjrq/nxAVjAOfzB8KtP6lCS&#10;U+1OVnmmBWTxOiZUwCK9S4ERcX+7oqSmJMmAlwX//0L5AwAA//8DAFBLAQItABQABgAIAAAAIQC2&#10;gziS/gAAAOEBAAATAAAAAAAAAAAAAAAAAAAAAABbQ29udGVudF9UeXBlc10ueG1sUEsBAi0AFAAG&#10;AAgAAAAhADj9If/WAAAAlAEAAAsAAAAAAAAAAAAAAAAALwEAAF9yZWxzLy5yZWxzUEsBAi0AFAAG&#10;AAgAAAAhANmCyTiKAgAA1AQAAA4AAAAAAAAAAAAAAAAALgIAAGRycy9lMm9Eb2MueG1sUEsBAi0A&#10;FAAGAAgAAAAhAPaIGmzhAAAACgEAAA8AAAAAAAAAAAAAAAAA5AQAAGRycy9kb3ducmV2LnhtbFBL&#10;BQYAAAAABAAEAPMAAADyBQAAAAA=&#10;" filled="f" stroked="f" strokeweight="1pt">
                <v:path arrowok="t"/>
                <v:textbox>
                  <w:txbxContent>
                    <w:p w:rsidR="0055576F" w:rsidRPr="00D25EAC" w:rsidRDefault="0055576F" w:rsidP="00F77A0A">
                      <w:pPr>
                        <w:jc w:val="center"/>
                        <w:rPr>
                          <w:color w:val="000000"/>
                        </w:rPr>
                      </w:pPr>
                      <w:r w:rsidRPr="00D25EAC">
                        <w:rPr>
                          <w:color w:val="000000"/>
                        </w:rPr>
                        <w:t>П Р О Е К Т</w:t>
                      </w:r>
                    </w:p>
                  </w:txbxContent>
                </v:textbox>
              </v:rect>
            </w:pict>
          </mc:Fallback>
        </mc:AlternateContent>
      </w:r>
      <w:r w:rsidR="000649B4" w:rsidRPr="00B31773"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54165</wp:posOffset>
            </wp:positionV>
            <wp:extent cx="572770" cy="683895"/>
            <wp:effectExtent l="0" t="0" r="0" b="1905"/>
            <wp:wrapNone/>
            <wp:docPr id="1" name="Рисунок 1" descr="GerbArhObl(ч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ArhObl(чб)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557" w:rsidRPr="00B31773" w:rsidRDefault="00184557">
      <w:pPr>
        <w:spacing w:line="276" w:lineRule="auto"/>
        <w:jc w:val="center"/>
      </w:pPr>
    </w:p>
    <w:p w:rsidR="00184557" w:rsidRPr="00B31773" w:rsidRDefault="00184557">
      <w:pPr>
        <w:spacing w:line="276" w:lineRule="auto"/>
        <w:jc w:val="center"/>
      </w:pPr>
    </w:p>
    <w:p w:rsidR="00184557" w:rsidRPr="00B31773" w:rsidRDefault="00184557">
      <w:pPr>
        <w:spacing w:after="200" w:line="276" w:lineRule="auto"/>
        <w:jc w:val="center"/>
        <w:rPr>
          <w:sz w:val="18"/>
          <w:szCs w:val="18"/>
        </w:rPr>
      </w:pPr>
    </w:p>
    <w:p w:rsidR="00184557" w:rsidRPr="00B31773" w:rsidRDefault="000649B4">
      <w:pPr>
        <w:spacing w:after="200" w:line="276" w:lineRule="auto"/>
        <w:jc w:val="center"/>
        <w:rPr>
          <w:sz w:val="26"/>
          <w:szCs w:val="26"/>
        </w:rPr>
      </w:pPr>
      <w:r w:rsidRPr="00B31773">
        <w:rPr>
          <w:sz w:val="26"/>
          <w:szCs w:val="26"/>
        </w:rPr>
        <w:t>ПРАВИТЕЛЬСТВО АРХАНГЕЛЬСКОЙ ОБЛАСТИ</w:t>
      </w:r>
    </w:p>
    <w:p w:rsidR="00184557" w:rsidRPr="00B31773" w:rsidRDefault="000649B4">
      <w:pPr>
        <w:spacing w:line="276" w:lineRule="auto"/>
        <w:jc w:val="center"/>
        <w:rPr>
          <w:b/>
          <w:szCs w:val="28"/>
        </w:rPr>
      </w:pPr>
      <w:r w:rsidRPr="00B31773">
        <w:rPr>
          <w:b/>
          <w:szCs w:val="28"/>
        </w:rPr>
        <w:t>ИНСПЕКЦИЯ ПО ОХРАНЕ ОБЪЕКТОВ КУЛЬТУРНОГО НАСЛЕДИЯ АРХАНГЕЛЬСКОЙ ОБЛАСТИ</w:t>
      </w:r>
    </w:p>
    <w:p w:rsidR="00184557" w:rsidRPr="00B31773" w:rsidRDefault="00184557">
      <w:pPr>
        <w:spacing w:after="200" w:line="276" w:lineRule="auto"/>
      </w:pPr>
    </w:p>
    <w:p w:rsidR="00184557" w:rsidRPr="00B31773" w:rsidRDefault="000649B4">
      <w:pPr>
        <w:spacing w:after="200" w:line="276" w:lineRule="auto"/>
        <w:jc w:val="center"/>
        <w:rPr>
          <w:szCs w:val="28"/>
        </w:rPr>
      </w:pPr>
      <w:r w:rsidRPr="00B31773">
        <w:rPr>
          <w:szCs w:val="28"/>
        </w:rPr>
        <w:t>П О С Т А Н О В Л Е Н И Е</w:t>
      </w:r>
    </w:p>
    <w:p w:rsidR="00184557" w:rsidRPr="00B31773" w:rsidRDefault="000649B4">
      <w:pPr>
        <w:spacing w:after="200" w:line="276" w:lineRule="auto"/>
        <w:jc w:val="center"/>
        <w:rPr>
          <w:szCs w:val="28"/>
        </w:rPr>
      </w:pPr>
      <w:r w:rsidRPr="00B31773">
        <w:rPr>
          <w:szCs w:val="28"/>
        </w:rPr>
        <w:t xml:space="preserve">от «      » </w:t>
      </w:r>
      <w:r w:rsidR="00EE4329">
        <w:rPr>
          <w:szCs w:val="28"/>
        </w:rPr>
        <w:t>декабря</w:t>
      </w:r>
      <w:r w:rsidR="00F77A0A" w:rsidRPr="00B31773">
        <w:rPr>
          <w:szCs w:val="28"/>
        </w:rPr>
        <w:t xml:space="preserve"> 2024 года </w:t>
      </w:r>
      <w:r w:rsidRPr="00B31773">
        <w:rPr>
          <w:szCs w:val="28"/>
        </w:rPr>
        <w:t xml:space="preserve">№      </w:t>
      </w:r>
      <w:proofErr w:type="gramStart"/>
      <w:r w:rsidRPr="00B31773">
        <w:rPr>
          <w:szCs w:val="28"/>
        </w:rPr>
        <w:t>-п</w:t>
      </w:r>
      <w:proofErr w:type="gramEnd"/>
    </w:p>
    <w:p w:rsidR="00184557" w:rsidRPr="00B31773" w:rsidRDefault="000649B4">
      <w:pPr>
        <w:jc w:val="center"/>
      </w:pPr>
      <w:r w:rsidRPr="00B31773">
        <w:t>г. Архангельск</w:t>
      </w:r>
    </w:p>
    <w:p w:rsidR="00184557" w:rsidRPr="00B31773" w:rsidRDefault="00184557">
      <w:pPr>
        <w:spacing w:line="276" w:lineRule="auto"/>
        <w:jc w:val="center"/>
        <w:rPr>
          <w:b/>
          <w:bCs/>
          <w:sz w:val="26"/>
          <w:szCs w:val="26"/>
        </w:rPr>
      </w:pPr>
    </w:p>
    <w:p w:rsidR="00184557" w:rsidRDefault="000649B4">
      <w:pPr>
        <w:spacing w:line="276" w:lineRule="auto"/>
        <w:jc w:val="center"/>
        <w:rPr>
          <w:b/>
          <w:szCs w:val="28"/>
        </w:rPr>
      </w:pPr>
      <w:r w:rsidRPr="00B31773">
        <w:rPr>
          <w:b/>
          <w:szCs w:val="28"/>
        </w:rPr>
        <w:t>Об утверждении границ территори</w:t>
      </w:r>
      <w:r w:rsidR="00C45073">
        <w:rPr>
          <w:b/>
          <w:szCs w:val="28"/>
        </w:rPr>
        <w:t>и</w:t>
      </w:r>
      <w:bookmarkStart w:id="0" w:name="_GoBack"/>
      <w:bookmarkEnd w:id="0"/>
    </w:p>
    <w:p w:rsidR="00184557" w:rsidRPr="00B31773" w:rsidRDefault="00EE4329" w:rsidP="00427812">
      <w:pPr>
        <w:spacing w:line="276" w:lineRule="auto"/>
        <w:jc w:val="center"/>
        <w:rPr>
          <w:b/>
        </w:rPr>
      </w:pPr>
      <w:r w:rsidRPr="00EE4329">
        <w:rPr>
          <w:b/>
          <w:szCs w:val="28"/>
        </w:rPr>
        <w:t xml:space="preserve">объекта культурного наследия (памятника истории и культуры) народов Российской Федерации регионального значения «Комплекс застройки», расположенного по адресу: Архангельская область, </w:t>
      </w:r>
      <w:proofErr w:type="spellStart"/>
      <w:r w:rsidRPr="00EE4329">
        <w:rPr>
          <w:b/>
          <w:szCs w:val="28"/>
        </w:rPr>
        <w:t>Виноградовский</w:t>
      </w:r>
      <w:proofErr w:type="spellEnd"/>
      <w:r w:rsidRPr="00EE4329">
        <w:rPr>
          <w:b/>
          <w:szCs w:val="28"/>
        </w:rPr>
        <w:t xml:space="preserve"> муниципальный округ, дер. Сельцо, д. 37, д. 38, д. 39</w:t>
      </w:r>
    </w:p>
    <w:p w:rsidR="00184557" w:rsidRPr="00B31773" w:rsidRDefault="00184557">
      <w:pPr>
        <w:spacing w:line="288" w:lineRule="auto"/>
        <w:ind w:firstLine="709"/>
        <w:jc w:val="center"/>
        <w:rPr>
          <w:b/>
          <w:bCs/>
        </w:rPr>
      </w:pPr>
    </w:p>
    <w:p w:rsidR="00184557" w:rsidRPr="00B31773" w:rsidRDefault="000649B4">
      <w:pPr>
        <w:spacing w:line="288" w:lineRule="auto"/>
        <w:ind w:firstLine="709"/>
        <w:jc w:val="both"/>
        <w:rPr>
          <w:b/>
          <w:szCs w:val="28"/>
        </w:rPr>
      </w:pPr>
      <w:r w:rsidRPr="00B31773">
        <w:rPr>
          <w:szCs w:val="28"/>
        </w:rPr>
        <w:t>В соответствии с подпунктом 10 пункта 2 статьи 33 Федерального закона от 25 июня 2002 года № 73-ФЗ «Об объектах культурного наследия (памятниках истории и культуры) народов Российской Федерации», пунктом</w:t>
      </w:r>
      <w:r w:rsidR="00F27C3F" w:rsidRPr="00B31773">
        <w:rPr>
          <w:szCs w:val="28"/>
        </w:rPr>
        <w:t> 28</w:t>
      </w:r>
      <w:r w:rsidRPr="00B31773">
        <w:rPr>
          <w:szCs w:val="28"/>
        </w:rPr>
        <w:t xml:space="preserve"> статьи </w:t>
      </w:r>
      <w:r w:rsidR="00F27C3F" w:rsidRPr="00B31773">
        <w:rPr>
          <w:szCs w:val="28"/>
        </w:rPr>
        <w:t>6</w:t>
      </w:r>
      <w:r w:rsidRPr="00B31773">
        <w:rPr>
          <w:szCs w:val="28"/>
        </w:rPr>
        <w:t xml:space="preserve"> областного закона от 15 февраля 2010 года № 132-10-ОЗ</w:t>
      </w:r>
      <w:r w:rsidR="00F27C3F" w:rsidRPr="00B31773">
        <w:rPr>
          <w:szCs w:val="28"/>
        </w:rPr>
        <w:t xml:space="preserve">                     </w:t>
      </w:r>
      <w:r w:rsidRPr="00B31773">
        <w:rPr>
          <w:szCs w:val="28"/>
        </w:rPr>
        <w:t xml:space="preserve"> «О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Архангельской области», подпунктом </w:t>
      </w:r>
      <w:r w:rsidR="00F27C3F" w:rsidRPr="00B31773">
        <w:rPr>
          <w:szCs w:val="28"/>
        </w:rPr>
        <w:t>14</w:t>
      </w:r>
      <w:r w:rsidRPr="00B31773">
        <w:rPr>
          <w:szCs w:val="28"/>
        </w:rPr>
        <w:t xml:space="preserve"> пункта </w:t>
      </w:r>
      <w:r w:rsidR="00F27C3F" w:rsidRPr="00B31773">
        <w:rPr>
          <w:szCs w:val="28"/>
        </w:rPr>
        <w:t xml:space="preserve">9 </w:t>
      </w:r>
      <w:r w:rsidRPr="00B31773">
        <w:rPr>
          <w:szCs w:val="28"/>
        </w:rPr>
        <w:t>Положения</w:t>
      </w:r>
      <w:r w:rsidR="00F27C3F" w:rsidRPr="00B31773">
        <w:rPr>
          <w:szCs w:val="28"/>
        </w:rPr>
        <w:t xml:space="preserve">           </w:t>
      </w:r>
      <w:r w:rsidRPr="00B31773">
        <w:rPr>
          <w:szCs w:val="28"/>
        </w:rPr>
        <w:t xml:space="preserve"> об инспекции по охране объектов культурного наследия Архангельской области, утвержденного постановлением Правительства Архангельской области от 28 июня 2016 года № 234-пп, инспекция по охране объектов культурного наследия Архангельской области </w:t>
      </w:r>
      <w:r w:rsidRPr="00B31773">
        <w:rPr>
          <w:b/>
          <w:szCs w:val="28"/>
        </w:rPr>
        <w:t>п о с т а н о в л я е т:</w:t>
      </w:r>
    </w:p>
    <w:p w:rsidR="00184557" w:rsidRPr="00B31773" w:rsidRDefault="000649B4">
      <w:pPr>
        <w:spacing w:line="288" w:lineRule="auto"/>
        <w:ind w:firstLine="709"/>
        <w:jc w:val="both"/>
      </w:pPr>
      <w:r w:rsidRPr="00B31773">
        <w:rPr>
          <w:szCs w:val="28"/>
        </w:rPr>
        <w:t>1. Утвердить согласно приложени</w:t>
      </w:r>
      <w:r w:rsidR="002F6219">
        <w:rPr>
          <w:szCs w:val="28"/>
        </w:rPr>
        <w:t>ю</w:t>
      </w:r>
      <w:r w:rsidRPr="00B31773">
        <w:rPr>
          <w:szCs w:val="28"/>
        </w:rPr>
        <w:t xml:space="preserve"> границы территори</w:t>
      </w:r>
      <w:r w:rsidR="00EE4329">
        <w:rPr>
          <w:szCs w:val="28"/>
        </w:rPr>
        <w:t>и</w:t>
      </w:r>
      <w:r w:rsidRPr="00B31773">
        <w:rPr>
          <w:szCs w:val="28"/>
        </w:rPr>
        <w:t xml:space="preserve"> объект</w:t>
      </w:r>
      <w:r w:rsidR="00EE4329">
        <w:rPr>
          <w:szCs w:val="28"/>
        </w:rPr>
        <w:t>а</w:t>
      </w:r>
      <w:r w:rsidRPr="00B31773">
        <w:rPr>
          <w:szCs w:val="28"/>
        </w:rPr>
        <w:t xml:space="preserve"> культурного наследия (памятник</w:t>
      </w:r>
      <w:r w:rsidR="00EE4329">
        <w:rPr>
          <w:szCs w:val="28"/>
        </w:rPr>
        <w:t>а</w:t>
      </w:r>
      <w:r w:rsidRPr="00B31773">
        <w:rPr>
          <w:szCs w:val="28"/>
        </w:rPr>
        <w:t xml:space="preserve"> истории и культуры) народов Российской Федерации </w:t>
      </w:r>
      <w:r w:rsidR="00427812" w:rsidRPr="00B31773">
        <w:rPr>
          <w:szCs w:val="28"/>
        </w:rPr>
        <w:t>регионального</w:t>
      </w:r>
      <w:r w:rsidRPr="00B31773">
        <w:rPr>
          <w:szCs w:val="28"/>
        </w:rPr>
        <w:t xml:space="preserve"> значения</w:t>
      </w:r>
      <w:r w:rsidR="00EE4329">
        <w:rPr>
          <w:szCs w:val="28"/>
        </w:rPr>
        <w:t xml:space="preserve"> </w:t>
      </w:r>
      <w:r w:rsidR="00546747">
        <w:rPr>
          <w:szCs w:val="28"/>
        </w:rPr>
        <w:t>«</w:t>
      </w:r>
      <w:r w:rsidR="00546747" w:rsidRPr="00546747">
        <w:rPr>
          <w:szCs w:val="28"/>
        </w:rPr>
        <w:t>Комплекс застройки</w:t>
      </w:r>
      <w:r w:rsidR="00546747">
        <w:rPr>
          <w:szCs w:val="28"/>
        </w:rPr>
        <w:t>»,</w:t>
      </w:r>
      <w:r w:rsidR="00546747" w:rsidRPr="00546747">
        <w:rPr>
          <w:szCs w:val="28"/>
        </w:rPr>
        <w:t xml:space="preserve"> </w:t>
      </w:r>
      <w:r w:rsidR="00546747" w:rsidRPr="00B31773">
        <w:rPr>
          <w:szCs w:val="28"/>
        </w:rPr>
        <w:t xml:space="preserve">расположенного по адресу: Архангельская область, </w:t>
      </w:r>
      <w:proofErr w:type="spellStart"/>
      <w:r w:rsidR="00EF28A9">
        <w:rPr>
          <w:szCs w:val="28"/>
        </w:rPr>
        <w:t>Виноградовский</w:t>
      </w:r>
      <w:proofErr w:type="spellEnd"/>
      <w:r w:rsidR="00EF28A9">
        <w:rPr>
          <w:szCs w:val="28"/>
        </w:rPr>
        <w:t xml:space="preserve"> муниципальный округ, дер. Сельцо, </w:t>
      </w:r>
      <w:r w:rsidR="008A49CD">
        <w:rPr>
          <w:szCs w:val="28"/>
        </w:rPr>
        <w:t xml:space="preserve">д. 37, д. 38, д. 39, </w:t>
      </w:r>
      <w:r w:rsidR="00546747" w:rsidRPr="00B31773">
        <w:rPr>
          <w:szCs w:val="28"/>
        </w:rPr>
        <w:t xml:space="preserve">принятого на государственную охрану постановлением администрации Архангельской области от 13 августа 1998 </w:t>
      </w:r>
      <w:r w:rsidR="00546747" w:rsidRPr="00B31773">
        <w:rPr>
          <w:szCs w:val="28"/>
        </w:rPr>
        <w:lastRenderedPageBreak/>
        <w:t>года № 207 «О принятии на государственную охрану памятников истории и культуры Архангельской области»</w:t>
      </w:r>
      <w:r w:rsidRPr="00B31773">
        <w:t>.</w:t>
      </w:r>
    </w:p>
    <w:p w:rsidR="00184557" w:rsidRPr="00B31773" w:rsidRDefault="00EE4329">
      <w:pPr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0649B4" w:rsidRPr="00B31773">
        <w:rPr>
          <w:szCs w:val="28"/>
        </w:rPr>
        <w:t>. Настоящее постановление вступает в силу через десять дней со дня его официального опубликования.</w:t>
      </w:r>
    </w:p>
    <w:p w:rsidR="00184557" w:rsidRPr="00B31773" w:rsidRDefault="00184557">
      <w:pPr>
        <w:spacing w:line="288" w:lineRule="auto"/>
        <w:ind w:firstLine="709"/>
        <w:jc w:val="both"/>
        <w:rPr>
          <w:szCs w:val="28"/>
        </w:rPr>
      </w:pPr>
    </w:p>
    <w:p w:rsidR="00184557" w:rsidRPr="00B31773" w:rsidRDefault="00184557">
      <w:pPr>
        <w:spacing w:line="288" w:lineRule="auto"/>
        <w:ind w:firstLine="709"/>
        <w:jc w:val="both"/>
        <w:rPr>
          <w:szCs w:val="28"/>
        </w:rPr>
      </w:pPr>
    </w:p>
    <w:p w:rsidR="00184557" w:rsidRPr="00B31773" w:rsidRDefault="000649B4">
      <w:pPr>
        <w:spacing w:line="288" w:lineRule="auto"/>
        <w:jc w:val="both"/>
        <w:rPr>
          <w:szCs w:val="28"/>
        </w:rPr>
      </w:pPr>
      <w:r w:rsidRPr="00B31773">
        <w:rPr>
          <w:b/>
        </w:rPr>
        <w:t>Руководитель</w:t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</w:r>
      <w:r w:rsidRPr="00B31773">
        <w:rPr>
          <w:b/>
        </w:rPr>
        <w:tab/>
        <w:t xml:space="preserve">    Н.Г. Некрасова</w:t>
      </w:r>
    </w:p>
    <w:p w:rsidR="00184557" w:rsidRPr="00B31773" w:rsidRDefault="00184557">
      <w:pPr>
        <w:spacing w:line="276" w:lineRule="auto"/>
        <w:jc w:val="center"/>
        <w:rPr>
          <w:u w:val="single"/>
        </w:rPr>
      </w:pPr>
    </w:p>
    <w:p w:rsidR="00184557" w:rsidRPr="00B31773" w:rsidRDefault="00184557">
      <w:pPr>
        <w:spacing w:line="276" w:lineRule="auto"/>
        <w:jc w:val="center"/>
        <w:rPr>
          <w:u w:val="single"/>
        </w:rPr>
      </w:pPr>
    </w:p>
    <w:p w:rsidR="00184557" w:rsidRPr="00B31773" w:rsidRDefault="00184557">
      <w:pPr>
        <w:spacing w:line="276" w:lineRule="auto"/>
        <w:jc w:val="center"/>
        <w:rPr>
          <w:u w:val="single"/>
        </w:rPr>
      </w:pPr>
    </w:p>
    <w:p w:rsidR="00184557" w:rsidRPr="00B31773" w:rsidRDefault="00184557">
      <w:pPr>
        <w:spacing w:line="276" w:lineRule="auto"/>
        <w:jc w:val="center"/>
        <w:rPr>
          <w:u w:val="single"/>
        </w:rPr>
      </w:pPr>
    </w:p>
    <w:p w:rsidR="00184557" w:rsidRPr="00B31773" w:rsidRDefault="000649B4">
      <w:pPr>
        <w:spacing w:line="276" w:lineRule="auto"/>
        <w:jc w:val="center"/>
        <w:rPr>
          <w:u w:val="single"/>
        </w:rPr>
      </w:pPr>
      <w:r w:rsidRPr="00B31773">
        <w:rPr>
          <w:u w:val="single"/>
        </w:rPr>
        <w:br w:type="page" w:clear="all"/>
      </w:r>
    </w:p>
    <w:p w:rsidR="00184557" w:rsidRPr="00B31773" w:rsidRDefault="00184557">
      <w:pPr>
        <w:spacing w:line="276" w:lineRule="auto"/>
        <w:jc w:val="center"/>
        <w:rPr>
          <w:sz w:val="24"/>
          <w:szCs w:val="24"/>
        </w:rPr>
        <w:sectPr w:rsidR="00184557" w:rsidRPr="00B31773">
          <w:headerReference w:type="default" r:id="rId10"/>
          <w:pgSz w:w="11906" w:h="16838"/>
          <w:pgMar w:top="1134" w:right="850" w:bottom="1135" w:left="1701" w:header="708" w:footer="708" w:gutter="0"/>
          <w:cols w:space="708"/>
          <w:titlePg/>
          <w:docGrid w:linePitch="360"/>
        </w:sectPr>
      </w:pPr>
    </w:p>
    <w:p w:rsidR="00184557" w:rsidRPr="00B31773" w:rsidRDefault="000649B4">
      <w:pPr>
        <w:ind w:left="5103"/>
        <w:jc w:val="center"/>
        <w:rPr>
          <w:szCs w:val="28"/>
        </w:rPr>
      </w:pPr>
      <w:r w:rsidRPr="00B31773">
        <w:rPr>
          <w:szCs w:val="28"/>
        </w:rPr>
        <w:lastRenderedPageBreak/>
        <w:t>ПРИЛОЖЕНИЕ</w:t>
      </w:r>
    </w:p>
    <w:p w:rsidR="00184557" w:rsidRPr="00B31773" w:rsidRDefault="000649B4">
      <w:pPr>
        <w:ind w:left="5103"/>
        <w:jc w:val="center"/>
        <w:rPr>
          <w:szCs w:val="28"/>
        </w:rPr>
      </w:pPr>
      <w:r w:rsidRPr="00B31773">
        <w:rPr>
          <w:szCs w:val="28"/>
        </w:rPr>
        <w:t>к постановлению инспекции</w:t>
      </w:r>
    </w:p>
    <w:p w:rsidR="00184557" w:rsidRPr="00B31773" w:rsidRDefault="000649B4">
      <w:pPr>
        <w:ind w:left="5103"/>
        <w:jc w:val="center"/>
        <w:rPr>
          <w:szCs w:val="28"/>
        </w:rPr>
      </w:pPr>
      <w:r w:rsidRPr="00B31773">
        <w:rPr>
          <w:szCs w:val="28"/>
        </w:rPr>
        <w:t>по охране объектов культурного</w:t>
      </w:r>
    </w:p>
    <w:p w:rsidR="00184557" w:rsidRPr="00B31773" w:rsidRDefault="000649B4">
      <w:pPr>
        <w:ind w:left="5103"/>
        <w:jc w:val="center"/>
        <w:rPr>
          <w:szCs w:val="28"/>
        </w:rPr>
      </w:pPr>
      <w:r w:rsidRPr="00B31773">
        <w:rPr>
          <w:szCs w:val="28"/>
        </w:rPr>
        <w:t>наследия Архангельской области</w:t>
      </w:r>
    </w:p>
    <w:p w:rsidR="00184557" w:rsidRPr="00B31773" w:rsidRDefault="00E537C0">
      <w:pPr>
        <w:ind w:left="5103"/>
        <w:jc w:val="center"/>
        <w:rPr>
          <w:szCs w:val="28"/>
        </w:rPr>
      </w:pPr>
      <w:r>
        <w:rPr>
          <w:szCs w:val="28"/>
        </w:rPr>
        <w:t xml:space="preserve">от «    » </w:t>
      </w:r>
      <w:r w:rsidR="00EE4329">
        <w:rPr>
          <w:szCs w:val="28"/>
        </w:rPr>
        <w:t>декабря</w:t>
      </w:r>
      <w:r>
        <w:rPr>
          <w:szCs w:val="28"/>
        </w:rPr>
        <w:t xml:space="preserve"> 2024 года </w:t>
      </w:r>
      <w:r w:rsidR="000649B4" w:rsidRPr="00B31773">
        <w:rPr>
          <w:szCs w:val="28"/>
        </w:rPr>
        <w:t xml:space="preserve">№      </w:t>
      </w:r>
      <w:proofErr w:type="gramStart"/>
      <w:r w:rsidR="000649B4" w:rsidRPr="00B31773">
        <w:rPr>
          <w:szCs w:val="28"/>
        </w:rPr>
        <w:t>-п</w:t>
      </w:r>
      <w:proofErr w:type="gramEnd"/>
    </w:p>
    <w:tbl>
      <w:tblPr>
        <w:tblW w:w="9768" w:type="dxa"/>
        <w:tblLayout w:type="fixed"/>
        <w:tblLook w:val="01E0" w:firstRow="1" w:lastRow="1" w:firstColumn="1" w:lastColumn="1" w:noHBand="0" w:noVBand="0"/>
      </w:tblPr>
      <w:tblGrid>
        <w:gridCol w:w="9768"/>
      </w:tblGrid>
      <w:tr w:rsidR="00B31773" w:rsidRPr="00B31773">
        <w:tc>
          <w:tcPr>
            <w:tcW w:w="9768" w:type="dxa"/>
          </w:tcPr>
          <w:p w:rsidR="00184557" w:rsidRPr="00B31773" w:rsidRDefault="00184557">
            <w:pPr>
              <w:spacing w:line="276" w:lineRule="auto"/>
              <w:jc w:val="center"/>
              <w:rPr>
                <w:b/>
                <w:szCs w:val="28"/>
              </w:rPr>
            </w:pPr>
          </w:p>
          <w:p w:rsidR="00184557" w:rsidRPr="00B31773" w:rsidRDefault="000649B4">
            <w:pPr>
              <w:spacing w:line="276" w:lineRule="auto"/>
              <w:jc w:val="center"/>
              <w:rPr>
                <w:b/>
                <w:szCs w:val="28"/>
              </w:rPr>
            </w:pPr>
            <w:r w:rsidRPr="00B31773">
              <w:rPr>
                <w:b/>
                <w:szCs w:val="28"/>
              </w:rPr>
              <w:t>План территории объекта культурного наследия</w:t>
            </w:r>
          </w:p>
          <w:p w:rsidR="00184557" w:rsidRPr="00B31773" w:rsidRDefault="000649B4">
            <w:pPr>
              <w:spacing w:line="276" w:lineRule="auto"/>
              <w:jc w:val="center"/>
              <w:rPr>
                <w:b/>
                <w:szCs w:val="28"/>
              </w:rPr>
            </w:pPr>
            <w:r w:rsidRPr="00B31773">
              <w:rPr>
                <w:b/>
                <w:szCs w:val="28"/>
              </w:rPr>
              <w:t>(памятника истории и культуры) народов Российской Федерации</w:t>
            </w:r>
          </w:p>
          <w:p w:rsidR="00184557" w:rsidRPr="00B31773" w:rsidRDefault="00184557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  <w:tr w:rsidR="00B31773" w:rsidRPr="00B31773">
        <w:tc>
          <w:tcPr>
            <w:tcW w:w="9768" w:type="dxa"/>
          </w:tcPr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68"/>
              <w:gridCol w:w="7997"/>
            </w:tblGrid>
            <w:tr w:rsidR="00B31773" w:rsidRPr="00B31773">
              <w:tc>
                <w:tcPr>
                  <w:tcW w:w="2068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184557" w:rsidRPr="00B31773" w:rsidRDefault="000649B4">
                  <w:pPr>
                    <w:spacing w:line="276" w:lineRule="auto"/>
                  </w:pPr>
                  <w:r w:rsidRPr="00B31773">
                    <w:t>Наименование:</w:t>
                  </w:r>
                </w:p>
                <w:p w:rsidR="00184557" w:rsidRPr="00B31773" w:rsidRDefault="000649B4">
                  <w:pPr>
                    <w:spacing w:line="276" w:lineRule="auto"/>
                  </w:pPr>
                  <w:r w:rsidRPr="00B31773">
                    <w:t>Адрес объекта:</w:t>
                  </w:r>
                </w:p>
              </w:tc>
              <w:tc>
                <w:tcPr>
                  <w:tcW w:w="7997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184557" w:rsidRPr="00B31773" w:rsidRDefault="000649B4">
                  <w:pPr>
                    <w:spacing w:line="276" w:lineRule="auto"/>
                    <w:rPr>
                      <w:b/>
                    </w:rPr>
                  </w:pPr>
                  <w:r w:rsidRPr="00B31773">
                    <w:rPr>
                      <w:b/>
                    </w:rPr>
                    <w:t>«</w:t>
                  </w:r>
                  <w:r w:rsidR="00AC0043">
                    <w:rPr>
                      <w:b/>
                    </w:rPr>
                    <w:t>Комплекс застройки</w:t>
                  </w:r>
                  <w:r w:rsidRPr="00B31773">
                    <w:rPr>
                      <w:b/>
                    </w:rPr>
                    <w:t>»</w:t>
                  </w:r>
                </w:p>
                <w:p w:rsidR="00B31773" w:rsidRPr="00B31773" w:rsidRDefault="00B31773" w:rsidP="00B31773">
                  <w:pPr>
                    <w:spacing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  <w:r w:rsidRPr="00B31773">
                    <w:rPr>
                      <w:rFonts w:eastAsia="Calibri"/>
                      <w:szCs w:val="28"/>
                      <w:lang w:eastAsia="en-US"/>
                    </w:rPr>
                    <w:t xml:space="preserve">Архангельская область, </w:t>
                  </w:r>
                  <w:proofErr w:type="spellStart"/>
                  <w:r w:rsidR="00E537C0">
                    <w:rPr>
                      <w:rFonts w:eastAsia="Calibri"/>
                      <w:szCs w:val="28"/>
                      <w:lang w:eastAsia="en-US"/>
                    </w:rPr>
                    <w:t>Виноградовский</w:t>
                  </w:r>
                  <w:proofErr w:type="spellEnd"/>
                  <w:r w:rsidRPr="00B31773">
                    <w:rPr>
                      <w:rFonts w:eastAsia="Calibri"/>
                      <w:szCs w:val="28"/>
                      <w:lang w:eastAsia="en-US"/>
                    </w:rPr>
                    <w:t xml:space="preserve"> муниципальный</w:t>
                  </w:r>
                </w:p>
                <w:p w:rsidR="00184557" w:rsidRPr="00B31773" w:rsidRDefault="00B31773" w:rsidP="00E537C0">
                  <w:pPr>
                    <w:spacing w:line="276" w:lineRule="auto"/>
                    <w:rPr>
                      <w:szCs w:val="28"/>
                    </w:rPr>
                  </w:pPr>
                  <w:r w:rsidRPr="00B31773">
                    <w:rPr>
                      <w:rFonts w:eastAsia="Calibri"/>
                      <w:szCs w:val="28"/>
                      <w:lang w:eastAsia="en-US"/>
                    </w:rPr>
                    <w:t xml:space="preserve">округ, дер. </w:t>
                  </w:r>
                  <w:r w:rsidR="00E537C0">
                    <w:rPr>
                      <w:rFonts w:eastAsia="Calibri"/>
                      <w:szCs w:val="28"/>
                      <w:lang w:eastAsia="en-US"/>
                    </w:rPr>
                    <w:t xml:space="preserve">Сельцо, д. </w:t>
                  </w:r>
                  <w:r w:rsidR="008A49CD">
                    <w:rPr>
                      <w:rFonts w:eastAsia="Calibri"/>
                      <w:szCs w:val="28"/>
                      <w:lang w:eastAsia="en-US"/>
                    </w:rPr>
                    <w:t>37, д. 38, д. 39</w:t>
                  </w:r>
                </w:p>
              </w:tc>
            </w:tr>
          </w:tbl>
          <w:p w:rsidR="00184557" w:rsidRPr="00B31773" w:rsidRDefault="00184557">
            <w:pPr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C631E5" w:rsidRDefault="00297A5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4186AB5" wp14:editId="17C27D9E">
                <wp:simplePos x="0" y="0"/>
                <wp:positionH relativeFrom="column">
                  <wp:posOffset>4749142</wp:posOffset>
                </wp:positionH>
                <wp:positionV relativeFrom="paragraph">
                  <wp:posOffset>5532120</wp:posOffset>
                </wp:positionV>
                <wp:extent cx="1144403" cy="302697"/>
                <wp:effectExtent l="0" t="0" r="0" b="254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03" cy="3026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F42FCB" id="Прямоугольник 36" o:spid="_x0000_s1026" style="position:absolute;margin-left:373.95pt;margin-top:435.6pt;width:90.1pt;height:23.8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djuQIAAJcFAAAOAAAAZHJzL2Uyb0RvYy54bWysVM1uEzEQviPxDpbvdHfTtKVRN1XUqgip&#10;aita1LPjtZOVvLaxnWzCCYlrJR6Bh+CC+OkzbN6Isb27KaXigMjB8XhmvvnZb+boeFUJtGTGlkrm&#10;ONtJMWKSqqKUsxy/vTl78RIj64gsiFCS5XjNLD4eP392VOsRG6i5EgUzCECkHdU6x3Pn9ChJLJ2z&#10;itgdpZkEJVemIg5EM0sKQ2pAr0QySNP9pFam0EZRZi28nkYlHgd8zhl1l5xb5pDIMeTmwmnCOfVn&#10;Mj4io5khel7SNg3yD1lUpJQQtIc6JY6ghSn/gKpKapRV3O1QVSWK85KyUANUk6WPqrmeE81CLdAc&#10;q/s22f8HSy+WVwaVRY539zGSpIJv1HzefNh8an4095uPzZfmvvm+uWt+Nl+bbwiMoGO1tiNwvNZX&#10;ppUsXH35K24q/w+FoVXo8rrvMls5ROExy4bDYbqLEQXdbjrYPzzwoMnWWxvrXjFVIX/JsYGvGJpL&#10;lufWRdPOxAezSpTFWSlEEDxz2IkwaEngm09nWQv+m5WQ3lYq7xUB/UviC4ulhJtbC+bthHzDODQJ&#10;kh+ERAI9t0EIpUy6LKrmpGAx9l4Kvy56l1YoNAB6ZA7xe+wWoLOMIB12zLK1964ssLt3Tv+WWHTu&#10;PUJkJV3vXJVSmacABFTVRo72XZNia3yXpqpYA4WMirNlNT0r4bOdE+uuiIFhgrGDBeEu4eBC1TlW&#10;7Q2juTLvn3r39sBx0GJUw3Dm2L5bEMMwEq8lsP8QKOSnOQjDvYMBCOahZvpQIxfViQIuZLCKNA1X&#10;b+9Ed+VGVbewRyY+KqiIpBA7x9SZTjhxcWnAJqJsMglmMMGauHN5rakH9131tLxZ3RKjW+46YP2F&#10;6gaZjB5RONp6T6kmC6d4Gfi97Wvbb5j+QJx2U/n18lAOVtt9Ov4FAAD//wMAUEsDBBQABgAIAAAA&#10;IQCtW5L04AAAAAsBAAAPAAAAZHJzL2Rvd25yZXYueG1sTI/BToQwEIbvJr5DMybe3AK6FpCyMUY3&#10;6s1VPHdpBWI7RVp28e0dT3qbyXz55/urzeIsO5gpDB4lpKsEmMHW6wE7CW+vDxc5sBAVamU9Ggnf&#10;JsCmPj2pVKn9EV/MYRc7RiEYSiWhj3EsOQ9tb5wKKz8apNuHn5yKtE4d15M6UrizPEuSa+7UgPSh&#10;V6O56037uZudhHktnu6X96/tZZM04rmx68e4HaU8P1tub4BFs8Q/GH71SR1qctr7GXVgVoK4EgWh&#10;EnKRZsCIKLI8BbanIc0L4HXF/3eofwAAAP//AwBQSwECLQAUAAYACAAAACEAtoM4kv4AAADhAQAA&#10;EwAAAAAAAAAAAAAAAAAAAAAAW0NvbnRlbnRfVHlwZXNdLnhtbFBLAQItABQABgAIAAAAIQA4/SH/&#10;1gAAAJQBAAALAAAAAAAAAAAAAAAAAC8BAABfcmVscy8ucmVsc1BLAQItABQABgAIAAAAIQA/Zadj&#10;uQIAAJcFAAAOAAAAAAAAAAAAAAAAAC4CAABkcnMvZTJvRG9jLnhtbFBLAQItABQABgAIAAAAIQCt&#10;W5L04AAAAAsBAAAPAAAAAAAAAAAAAAAAABMFAABkcnMvZG93bnJldi54bWxQSwUGAAAAAAQABADz&#10;AAAAIA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29BFA44" wp14:editId="14DCDB0C">
                <wp:simplePos x="0" y="0"/>
                <wp:positionH relativeFrom="column">
                  <wp:posOffset>4798952</wp:posOffset>
                </wp:positionH>
                <wp:positionV relativeFrom="paragraph">
                  <wp:posOffset>5379782</wp:posOffset>
                </wp:positionV>
                <wp:extent cx="1144403" cy="302697"/>
                <wp:effectExtent l="0" t="0" r="0" b="25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403" cy="3026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C45869" id="Прямоугольник 18" o:spid="_x0000_s1026" style="position:absolute;margin-left:377.85pt;margin-top:423.6pt;width:90.1pt;height:23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6rbuQIAAJcFAAAOAAAAZHJzL2Uyb0RvYy54bWysVM1uEzEQviPxDpbvdHfTtKVRN1XUqgip&#10;aita1LPjtZOVvLaxnWzCCYlrJR6Bh+CC+OkzbN6Isb27KaXigMjB8ex8882PZ+boeFUJtGTGlkrm&#10;ONtJMWKSqqKUsxy/vTl78RIj64gsiFCS5XjNLD4eP392VOsRG6i5EgUzCEikHdU6x3Pn9ChJLJ2z&#10;itgdpZkEJVemIg5EM0sKQ2pgr0QySNP9pFam0EZRZi18PY1KPA78nDPqLjm3zCGRY4jNhdOEc+rP&#10;ZHxERjND9LykbRjkH6KoSCnBaU91ShxBC1P+QVWV1CiruNuhqkoU5yVlIQfIJksfZXM9J5qFXKA4&#10;Vvdlsv+Pll4srwwqC3g7eClJKnij5vPmw+ZT86O533xsvjT3zffNXfOz+dp8QwCCitXajsDwWl+Z&#10;VrJw9emvuKn8PySGVqHK677KbOUQhY9ZNhwO012MKOh208H+4YEnTbbW2lj3iqkK+UuODbxiKC5Z&#10;nlsXoR3EO7NKlMVZKUQQfOewE2HQksCbT2dZS/4bSkiPlcpbRUL/JfGJxVTCza0F8zgh3zAORYLg&#10;ByGQ0J5bJ4RSJl0WVXNSsOh7L4Vf570LKyQaCD0zB/89d0vQISNJxx2jbPHelIXu7o3TvwUWjXuL&#10;4FlJ1xtXpVTmKQIBWbWeI74rUiyNr9JUFWtoIaPibFlNz0p4tnNi3RUxMEwwdrAg3CUcXKg6x6q9&#10;YTRX5v1T3z0eehy0GNUwnDm27xbEMIzEawndfwgt5Kc5CMO9gwEI5qFm+lAjF9WJgl7IYBVpGq4e&#10;70R35UZVt7BHJt4rqIik4DvH1JlOOHFxacAmomwyCTCYYE3cubzW1JP7qvq2vFndEqPb3nXQ9Req&#10;G2QyetTCEestpZosnOJl6O9tXdt6w/SHxmk3lV8vD+WA2u7T8S8AAAD//wMAUEsDBBQABgAIAAAA&#10;IQBVF2aK4QAAAAsBAAAPAAAAZHJzL2Rvd25yZXYueG1sTI/BTsMwDIbvSLxDZCRuLGVbyFqaTgjB&#10;xLixrZyz1rQViVOadCtvTzjB0fan39+frydr2AkH3zlScDtLgCFVru6oUXDYP9+sgPmgqdbGESr4&#10;Rg/r4vIi11ntzvSGp11oWAwhn2kFbQh9xrmvWrTaz1yPFG8fbrA6xHFoeD3ocwy3hs+T5I5b3VH8&#10;0OoeH1usPnejVTAKuX2a3r82izIp5WtpxEvY9EpdX00P98ACTuEPhl/9qA5FdDq6kWrPjAIphIyo&#10;gtVSzoFFIl2IFNgxbtJlCrzI+f8OxQ8AAAD//wMAUEsBAi0AFAAGAAgAAAAhALaDOJL+AAAA4QEA&#10;ABMAAAAAAAAAAAAAAAAAAAAAAFtDb250ZW50X1R5cGVzXS54bWxQSwECLQAUAAYACAAAACEAOP0h&#10;/9YAAACUAQAACwAAAAAAAAAAAAAAAAAvAQAAX3JlbHMvLnJlbHNQSwECLQAUAAYACAAAACEApreq&#10;27kCAACXBQAADgAAAAAAAAAAAAAAAAAuAgAAZHJzL2Uyb0RvYy54bWxQSwECLQAUAAYACAAAACEA&#10;VRdmiuEAAAALAQAADwAAAAAAAAAAAAAAAAATBQAAZHJzL2Rvd25yZXYueG1sUEsFBgAAAAAEAAQA&#10;8wAAACE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A5A10A9" wp14:editId="5C3DE9AD">
                <wp:simplePos x="0" y="0"/>
                <wp:positionH relativeFrom="column">
                  <wp:posOffset>1057205</wp:posOffset>
                </wp:positionH>
                <wp:positionV relativeFrom="paragraph">
                  <wp:posOffset>5576126</wp:posOffset>
                </wp:positionV>
                <wp:extent cx="3741747" cy="190734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1747" cy="190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2E5BC92" id="Прямоугольник 17" o:spid="_x0000_s1026" style="position:absolute;margin-left:83.25pt;margin-top:439.05pt;width:294.65pt;height:1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nbuQIAAJcFAAAOAAAAZHJzL2Uyb0RvYy54bWysVM1uEzEQviPxDpbvdLNpSmjUTRW1KkKq&#10;2ooW9ex47exKXtvYTjbhhMQViUfgIbggfvoMmzdibO9uSqk4IHJwPDvffPPjmTk6XlcCrZixpZIZ&#10;TvcGGDFJVV7KRYbf3Jw9e4GRdUTmRCjJMrxhFh9Pnz45qvWEDVWhRM4MAhJpJ7XOcOGcniSJpQWr&#10;iN1TmklQcmUq4kA0iyQ3pAb2SiTDweB5UiuTa6Mosxa+nkYlngZ+zhl1l5xb5pDIMMTmwmnCOfdn&#10;Mj0ik4UhuihpGwb5hygqUkpw2lOdEkfQ0pR/UFUlNcoq7vaoqhLFeUlZyAGySQcPsrkuiGYhFyiO&#10;1X2Z7P+jpRerK4PKHN5ujJEkFbxR83n7fvup+dHcbT80X5q75vv2Y/Oz+dp8QwCCitXaTsDwWl+Z&#10;VrJw9emvuan8PySG1qHKm77KbO0QhY/741E6HoE3Crr0cDDeH3nSZGetjXUvmaqQv2TYwCuG4pLV&#10;uXUR2kG8M6tEmZ+VQgTBdw47EQatCLz5fJG25L+hhPRYqbxVJPRfEp9YTCXc3EYwjxPyNeNQJAh+&#10;GAIJ7blzQihl0qVRVZCcRd8HA/h13ruwQqKB0DNz8N9ztwQdMpJ03DHKFu9NWeju3njwt8CicW8R&#10;PCvpeuOqlMo8RiAgq9ZzxHdFiqXxVZqrfAMtZFScLavpWQnPdk6suyIGhgnGDhaEu4SDC1VnWLU3&#10;jApl3j323eOhx0GLUQ3DmWH7dkkMw0i8ktD9h+lo5Kc5CKOD8RAEc18zv6+Ry+pEQS+ksIo0DVeP&#10;d6K7cqOqW9gjM+8VVERS8J1h6kwnnLi4NGATUTabBRhMsCbuXF5r6sl9VX1b3qxvidFt7zro+gvV&#10;DTKZPGjhiPWWUs2WTvEy9Peurm29YfpD47Sbyq+X+3JA7fbp9BcAAAD//wMAUEsDBBQABgAIAAAA&#10;IQB0j1Kb3gAAAAsBAAAPAAAAZHJzL2Rvd25yZXYueG1sTI/NTsMwEITvSLyDtUjcqF2QkxDiVAhB&#10;BdwohLMbL0mEf0LstOHtWU5wnNlPszPVZnGWHXCKQ/AK1isBDH0bzOA7BW+vDxcFsJi0N9oGjwq+&#10;McKmPj2pdGnC0b/gYZc6RiE+llpBn9JYch7bHp2OqzCip9tHmJxOJKeOm0kfKdxZfilExp0ePH3o&#10;9Yh3Pbafu9kpmGX+dL+8f22vGtHkz42Vj2k7KnV+ttzeAEu4pD8YfutTdaip0z7M3kRmSWeZJFRB&#10;kRdrYETkUtKYvYJrQQ6vK/5/Q/0DAAD//wMAUEsBAi0AFAAGAAgAAAAhALaDOJL+AAAA4QEAABMA&#10;AAAAAAAAAAAAAAAAAAAAAFtDb250ZW50X1R5cGVzXS54bWxQSwECLQAUAAYACAAAACEAOP0h/9YA&#10;AACUAQAACwAAAAAAAAAAAAAAAAAvAQAAX3JlbHMvLnJlbHNQSwECLQAUAAYACAAAACEA8CXp27kC&#10;AACXBQAADgAAAAAAAAAAAAAAAAAuAgAAZHJzL2Uyb0RvYy54bWxQSwECLQAUAAYACAAAACEAdI9S&#10;m94AAAALAQAADwAAAAAAAAAAAAAAAAATBQAAZHJzL2Rvd25yZXYueG1sUEsFBgAAAAAEAAQA8wAA&#10;AB4GAAAAAA==&#10;" fillcolor="white [3212]" stroked="f" strokeweight="2pt"/>
            </w:pict>
          </mc:Fallback>
        </mc:AlternateContent>
      </w:r>
      <w:r w:rsidR="000649B4" w:rsidRPr="00B31773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E3A7A39" wp14:editId="346FB785">
                <wp:simplePos x="0" y="0"/>
                <wp:positionH relativeFrom="column">
                  <wp:posOffset>4342793</wp:posOffset>
                </wp:positionH>
                <wp:positionV relativeFrom="paragraph">
                  <wp:posOffset>5766048</wp:posOffset>
                </wp:positionV>
                <wp:extent cx="1406658" cy="189420"/>
                <wp:effectExtent l="0" t="0" r="3175" b="1270"/>
                <wp:wrapNone/>
                <wp:docPr id="13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6658" cy="189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D4BB06" id="Прямоугольник 11" o:spid="_x0000_s1026" style="position:absolute;margin-left:341.95pt;margin-top:454pt;width:110.75pt;height:14.9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07RQIAAKoEAAAOAAAAZHJzL2Uyb0RvYy54bWysVEtuFDEQ3SNxB6v3THcPySi0pidCRGED&#10;ISJBrD1ue9qS22XZznx2SGyROAKHyAbxyRl6bkTZ/RkIiAViFlbbfu9V1avyzE+3jSJrbp0EXSb5&#10;JEsI1wwqqVdl8ub6/NFJQpynuqIKNC+THXfJ6eLhg/nGFHwKNaiKW4Ii2hUbUya196ZIU8dq3lA3&#10;AcM1XgqwDfW4tau0snSD6o1Kp1k2SzdgK2OBcefw9Ky7TBZRXwjO/CshHPdElQnm5uNq47oMa7qY&#10;02Jlqakl69Og/5BFQ6XGoKPUGfWU3Fj5m1QjmQUHwk8YNCkIIRmPNWA1eXavmquaGh5rQXOcGW1y&#10;/0+WXawvLZEV9u5xQjRtsEftp/27/cf2W3u3f9/etnft1/2H9nv7uf1C8jw4tjGuQOKVubT9zuEn&#10;WW5eQoV8euMhmrEVtgmmYJlkGz3fjZ7zrScMD/OjbDY7xilheJefPDmaxqaktBjYxjr/nENDwkeZ&#10;WOxpVKfrF85jfIQOkBDMgZLVuVQqbsIc8WfKkjXFCViuYv7I+AWldMBqCKxOMJykocxQWFew8zvF&#10;A07p11ygZZj8NCYSh/UQhDLGtc+7q5pWvIt9nOEvuBeiD2nFXRQMygLjj9q9wIDsRAbtTqbHByqP&#10;sz6Ss78l1pFHRowM2o/kRmqwfxJQWFUfucMPJnXWBL+WUO1wFCzElxakQ2+ut2+pNX0DPbb+AobZ&#10;psW9PnbYwNTwFCdJyNjkg3gfFB9EdK9/vOHF/byPqMNfzOIHAAAA//8DAFBLAwQUAAYACAAAACEA&#10;1PHBjeAAAAALAQAADwAAAGRycy9kb3ducmV2LnhtbEyPwUrEMBCG74LvEEbw5ia6dk1r00UFQRCE&#10;XZc9p81sW2yS0qTZ+vaOJ73NMB//fH+5XezAEk6h907B7UoAQ9d407tWweHz9UYCC1E7owfvUME3&#10;BthWlxelLow/ux2mfWwZhbhQaAVdjGPBeWg6tDqs/IiObic/WR1pnVpuJn2mcDvwOyE23Ore0YdO&#10;j/jSYfO1n62COr1/PCeZzfJoT7v0luVxaoxS11fL0yOwiEv8g+FXn9ShIqfaz84ENijYyHVOqIJc&#10;SCpFRC6ye2A1DesHCbwq+f8O1Q8AAAD//wMAUEsBAi0AFAAGAAgAAAAhALaDOJL+AAAA4QEAABMA&#10;AAAAAAAAAAAAAAAAAAAAAFtDb250ZW50X1R5cGVzXS54bWxQSwECLQAUAAYACAAAACEAOP0h/9YA&#10;AACUAQAACwAAAAAAAAAAAAAAAAAvAQAAX3JlbHMvLnJlbHNQSwECLQAUAAYACAAAACEA4AMdO0UC&#10;AACqBAAADgAAAAAAAAAAAAAAAAAuAgAAZHJzL2Uyb0RvYy54bWxQSwECLQAUAAYACAAAACEA1PHB&#10;jeAAAAALAQAADwAAAAAAAAAAAAAAAACfBAAAZHJzL2Rvd25yZXYueG1sUEsFBgAAAAAEAAQA8wAA&#10;AKwFAAAAAA==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3473AC2E" wp14:editId="54A141E4">
            <wp:extent cx="5940425" cy="6355542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5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A51" w:rsidRPr="00B31773" w:rsidRDefault="00297A51">
      <w:pPr>
        <w:jc w:val="center"/>
      </w:pP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lastRenderedPageBreak/>
        <w:t>Каталог координат поворотных точек границ территории</w:t>
      </w: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t>объекта культурного наследия (памятника истории и культуры)</w:t>
      </w: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t xml:space="preserve">народов Российской Федерации </w:t>
      </w:r>
      <w:r w:rsidRPr="00B31773">
        <w:rPr>
          <w:szCs w:val="28"/>
        </w:rPr>
        <w:t>«</w:t>
      </w:r>
      <w:r w:rsidR="00297A51">
        <w:rPr>
          <w:b/>
        </w:rPr>
        <w:t>Комплекс застройки</w:t>
      </w:r>
      <w:r w:rsidRPr="00B31773">
        <w:rPr>
          <w:b/>
          <w:szCs w:val="28"/>
        </w:rPr>
        <w:t>»</w:t>
      </w:r>
    </w:p>
    <w:p w:rsidR="00184557" w:rsidRPr="00B31773" w:rsidRDefault="00184557">
      <w:pPr>
        <w:spacing w:line="264" w:lineRule="auto"/>
        <w:jc w:val="center"/>
      </w:pPr>
    </w:p>
    <w:p w:rsidR="00184557" w:rsidRPr="00B31773" w:rsidRDefault="000649B4">
      <w:pPr>
        <w:spacing w:line="264" w:lineRule="auto"/>
        <w:jc w:val="center"/>
      </w:pPr>
      <w:r w:rsidRPr="00B31773">
        <w:rPr>
          <w:szCs w:val="28"/>
        </w:rPr>
        <w:t>Си</w:t>
      </w:r>
      <w:r w:rsidR="00C631E5" w:rsidRPr="00B31773">
        <w:rPr>
          <w:szCs w:val="28"/>
        </w:rPr>
        <w:t>стема координат МСК-29, зона – 3</w:t>
      </w:r>
    </w:p>
    <w:p w:rsidR="00184557" w:rsidRPr="00B31773" w:rsidRDefault="00184557">
      <w:pPr>
        <w:spacing w:line="264" w:lineRule="auto"/>
        <w:jc w:val="center"/>
      </w:pPr>
    </w:p>
    <w:tbl>
      <w:tblPr>
        <w:tblStyle w:val="af6"/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118"/>
        <w:gridCol w:w="3260"/>
      </w:tblGrid>
      <w:tr w:rsidR="00B31773" w:rsidRPr="00B31773">
        <w:trPr>
          <w:jc w:val="center"/>
        </w:trPr>
        <w:tc>
          <w:tcPr>
            <w:tcW w:w="2268" w:type="dxa"/>
          </w:tcPr>
          <w:p w:rsidR="00184557" w:rsidRPr="00B31773" w:rsidRDefault="000649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Номер поворотной точки</w:t>
            </w:r>
          </w:p>
        </w:tc>
        <w:tc>
          <w:tcPr>
            <w:tcW w:w="3118" w:type="dxa"/>
            <w:vAlign w:val="center"/>
          </w:tcPr>
          <w:p w:rsidR="00184557" w:rsidRPr="00B31773" w:rsidRDefault="000649B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Х</w:t>
            </w:r>
          </w:p>
        </w:tc>
        <w:tc>
          <w:tcPr>
            <w:tcW w:w="3260" w:type="dxa"/>
            <w:vAlign w:val="center"/>
          </w:tcPr>
          <w:p w:rsidR="00184557" w:rsidRPr="00B31773" w:rsidRDefault="000649B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  <w:lang w:val="en-US"/>
              </w:rPr>
              <w:t>Y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419933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3386817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14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419936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98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3386871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14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419906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99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3386862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86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773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419881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48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3386854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24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419846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85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3386849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65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419848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93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3386810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49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419887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41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3386815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91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419917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3386818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56</w:t>
            </w:r>
          </w:p>
        </w:tc>
      </w:tr>
      <w:tr w:rsidR="00297A51" w:rsidRPr="00B31773" w:rsidTr="00297A51">
        <w:trPr>
          <w:jc w:val="center"/>
        </w:trPr>
        <w:tc>
          <w:tcPr>
            <w:tcW w:w="2268" w:type="dxa"/>
            <w:vAlign w:val="center"/>
          </w:tcPr>
          <w:p w:rsidR="00297A51" w:rsidRPr="00B31773" w:rsidRDefault="00297A51" w:rsidP="00C631E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419933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55</w:t>
            </w:r>
          </w:p>
        </w:tc>
        <w:tc>
          <w:tcPr>
            <w:tcW w:w="3260" w:type="dxa"/>
            <w:vAlign w:val="center"/>
          </w:tcPr>
          <w:p w:rsidR="00297A51" w:rsidRPr="00297A51" w:rsidRDefault="00297A51" w:rsidP="00297A5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7A51">
              <w:rPr>
                <w:sz w:val="24"/>
                <w:szCs w:val="24"/>
              </w:rPr>
              <w:t>3386817</w:t>
            </w:r>
            <w:r>
              <w:rPr>
                <w:sz w:val="24"/>
                <w:szCs w:val="24"/>
              </w:rPr>
              <w:t>.</w:t>
            </w:r>
            <w:r w:rsidRPr="00297A51">
              <w:rPr>
                <w:sz w:val="24"/>
                <w:szCs w:val="24"/>
              </w:rPr>
              <w:t>14</w:t>
            </w:r>
          </w:p>
        </w:tc>
      </w:tr>
    </w:tbl>
    <w:p w:rsidR="00184557" w:rsidRPr="00B31773" w:rsidRDefault="00184557">
      <w:pPr>
        <w:spacing w:line="264" w:lineRule="auto"/>
        <w:jc w:val="center"/>
      </w:pPr>
    </w:p>
    <w:p w:rsidR="00184557" w:rsidRPr="00B31773" w:rsidRDefault="000649B4">
      <w:pPr>
        <w:spacing w:line="264" w:lineRule="auto"/>
        <w:ind w:firstLine="709"/>
        <w:jc w:val="both"/>
        <w:rPr>
          <w:szCs w:val="28"/>
        </w:rPr>
      </w:pPr>
      <w:r w:rsidRPr="00B31773">
        <w:rPr>
          <w:szCs w:val="28"/>
        </w:rPr>
        <w:t xml:space="preserve">Площадь территории объекта культурного наследия (памятника истории и культуры) народов Российской Федерации – </w:t>
      </w:r>
      <w:r w:rsidR="00674D2C">
        <w:rPr>
          <w:szCs w:val="28"/>
        </w:rPr>
        <w:t>3774</w:t>
      </w:r>
      <w:r w:rsidRPr="00B31773">
        <w:rPr>
          <w:szCs w:val="28"/>
        </w:rPr>
        <w:t xml:space="preserve"> кв. м.</w:t>
      </w:r>
    </w:p>
    <w:p w:rsidR="00184557" w:rsidRPr="00B31773" w:rsidRDefault="00184557">
      <w:pPr>
        <w:spacing w:line="264" w:lineRule="auto"/>
        <w:ind w:firstLine="709"/>
        <w:jc w:val="both"/>
        <w:rPr>
          <w:szCs w:val="28"/>
        </w:rPr>
      </w:pPr>
    </w:p>
    <w:p w:rsidR="00184557" w:rsidRPr="00B31773" w:rsidRDefault="000649B4">
      <w:pPr>
        <w:spacing w:line="264" w:lineRule="auto"/>
        <w:ind w:firstLine="709"/>
        <w:jc w:val="both"/>
        <w:rPr>
          <w:szCs w:val="28"/>
        </w:rPr>
      </w:pPr>
      <w:r w:rsidRPr="00B31773">
        <w:rPr>
          <w:szCs w:val="28"/>
        </w:rPr>
        <w:t xml:space="preserve">Координаты поворотных точек границ территории объекта культурного наследия (памятника истории и культуры) народов Российской Федерации определены </w:t>
      </w:r>
      <w:r w:rsidR="00674D2C">
        <w:rPr>
          <w:szCs w:val="28"/>
        </w:rPr>
        <w:t>геодезическим</w:t>
      </w:r>
      <w:r w:rsidR="00C631E5" w:rsidRPr="00B31773">
        <w:rPr>
          <w:szCs w:val="28"/>
        </w:rPr>
        <w:t xml:space="preserve"> </w:t>
      </w:r>
      <w:r w:rsidRPr="00B31773">
        <w:rPr>
          <w:szCs w:val="28"/>
        </w:rPr>
        <w:t xml:space="preserve">методом, среднеквадратическая погрешность измерений </w:t>
      </w:r>
      <w:proofErr w:type="spellStart"/>
      <w:r w:rsidRPr="00B31773">
        <w:rPr>
          <w:szCs w:val="28"/>
        </w:rPr>
        <w:t>Мt</w:t>
      </w:r>
      <w:proofErr w:type="spellEnd"/>
      <w:r w:rsidRPr="00B31773">
        <w:rPr>
          <w:szCs w:val="28"/>
        </w:rPr>
        <w:t xml:space="preserve"> составляет 0,1 м.</w:t>
      </w:r>
    </w:p>
    <w:p w:rsidR="00184557" w:rsidRPr="00B31773" w:rsidRDefault="00184557">
      <w:pPr>
        <w:spacing w:line="264" w:lineRule="auto"/>
        <w:ind w:firstLine="709"/>
        <w:jc w:val="both"/>
        <w:rPr>
          <w:szCs w:val="28"/>
        </w:rPr>
      </w:pP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t>Описание границ территории объекта культурного наследия</w:t>
      </w: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t>(памятника истории и культуры) народов Российской Федерации</w:t>
      </w:r>
    </w:p>
    <w:p w:rsidR="00184557" w:rsidRPr="00B31773" w:rsidRDefault="000649B4">
      <w:pPr>
        <w:spacing w:line="264" w:lineRule="auto"/>
        <w:jc w:val="center"/>
        <w:rPr>
          <w:b/>
          <w:szCs w:val="28"/>
        </w:rPr>
      </w:pPr>
      <w:r w:rsidRPr="00B31773">
        <w:rPr>
          <w:b/>
          <w:szCs w:val="28"/>
        </w:rPr>
        <w:t>«</w:t>
      </w:r>
      <w:r w:rsidR="00674D2C">
        <w:rPr>
          <w:b/>
        </w:rPr>
        <w:t>Комплекс застройки</w:t>
      </w:r>
      <w:r w:rsidRPr="00B31773">
        <w:rPr>
          <w:b/>
          <w:szCs w:val="28"/>
        </w:rPr>
        <w:t>»</w:t>
      </w:r>
    </w:p>
    <w:p w:rsidR="00184557" w:rsidRPr="00B31773" w:rsidRDefault="00184557">
      <w:pPr>
        <w:spacing w:line="264" w:lineRule="auto"/>
        <w:ind w:firstLine="709"/>
        <w:jc w:val="both"/>
        <w:rPr>
          <w:b/>
          <w:szCs w:val="28"/>
        </w:rPr>
      </w:pPr>
    </w:p>
    <w:p w:rsidR="00184557" w:rsidRDefault="000649B4">
      <w:pPr>
        <w:spacing w:line="264" w:lineRule="auto"/>
        <w:ind w:firstLine="709"/>
        <w:jc w:val="both"/>
        <w:rPr>
          <w:szCs w:val="28"/>
        </w:rPr>
      </w:pPr>
      <w:r w:rsidRPr="00B31773">
        <w:rPr>
          <w:szCs w:val="28"/>
        </w:rPr>
        <w:t>Границ</w:t>
      </w:r>
      <w:r w:rsidR="00494AD8">
        <w:rPr>
          <w:szCs w:val="28"/>
        </w:rPr>
        <w:t>ы</w:t>
      </w:r>
      <w:r w:rsidRPr="00B31773">
        <w:rPr>
          <w:szCs w:val="28"/>
        </w:rPr>
        <w:t xml:space="preserve"> территории объекта культурного наследия (памятника истории и культуры) народов Российской Федерации проход</w:t>
      </w:r>
      <w:r w:rsidR="00494AD8">
        <w:rPr>
          <w:szCs w:val="28"/>
        </w:rPr>
        <w:t>я</w:t>
      </w:r>
      <w:r w:rsidRPr="00B31773">
        <w:rPr>
          <w:szCs w:val="28"/>
        </w:rPr>
        <w:t xml:space="preserve">т: 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>от точки 1 до точки 2</w:t>
      </w:r>
      <w:r>
        <w:rPr>
          <w:szCs w:val="28"/>
        </w:rPr>
        <w:t xml:space="preserve"> в</w:t>
      </w:r>
      <w:r w:rsidRPr="00674D2C">
        <w:rPr>
          <w:szCs w:val="28"/>
        </w:rPr>
        <w:t xml:space="preserve"> северо-восто</w:t>
      </w:r>
      <w:r>
        <w:rPr>
          <w:szCs w:val="28"/>
        </w:rPr>
        <w:t>чном направлении на расстоянии</w:t>
      </w:r>
      <w:r w:rsidRPr="00674D2C">
        <w:rPr>
          <w:szCs w:val="28"/>
        </w:rPr>
        <w:t xml:space="preserve"> 54,117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2 до точки </w:t>
      </w:r>
      <w:r>
        <w:rPr>
          <w:szCs w:val="28"/>
        </w:rPr>
        <w:t xml:space="preserve">3 в </w:t>
      </w:r>
      <w:r w:rsidRPr="00674D2C">
        <w:rPr>
          <w:szCs w:val="28"/>
        </w:rPr>
        <w:t>юго-запад</w:t>
      </w:r>
      <w:r>
        <w:rPr>
          <w:szCs w:val="28"/>
        </w:rPr>
        <w:t>ном направлении на расстоянии</w:t>
      </w:r>
      <w:r w:rsidRPr="00674D2C">
        <w:rPr>
          <w:szCs w:val="28"/>
        </w:rPr>
        <w:t xml:space="preserve"> 31,112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3 до точки </w:t>
      </w:r>
      <w:r>
        <w:rPr>
          <w:szCs w:val="28"/>
        </w:rPr>
        <w:t>4 в</w:t>
      </w:r>
      <w:r w:rsidRPr="00674D2C">
        <w:rPr>
          <w:szCs w:val="28"/>
        </w:rPr>
        <w:t xml:space="preserve"> юго-запад</w:t>
      </w:r>
      <w:r>
        <w:rPr>
          <w:szCs w:val="28"/>
        </w:rPr>
        <w:t>ном направлении на расстоянии</w:t>
      </w:r>
      <w:r w:rsidRPr="00674D2C">
        <w:rPr>
          <w:szCs w:val="28"/>
        </w:rPr>
        <w:t xml:space="preserve"> 26,932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4 до точки </w:t>
      </w:r>
      <w:r>
        <w:rPr>
          <w:szCs w:val="28"/>
        </w:rPr>
        <w:t xml:space="preserve">5 в </w:t>
      </w:r>
      <w:r w:rsidRPr="00674D2C">
        <w:rPr>
          <w:szCs w:val="28"/>
        </w:rPr>
        <w:t>юго-запад</w:t>
      </w:r>
      <w:r>
        <w:rPr>
          <w:szCs w:val="28"/>
        </w:rPr>
        <w:t>ном направлении на расстоянии</w:t>
      </w:r>
      <w:r w:rsidRPr="00674D2C">
        <w:rPr>
          <w:szCs w:val="28"/>
        </w:rPr>
        <w:t xml:space="preserve"> 34,926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5 до точки </w:t>
      </w:r>
      <w:r>
        <w:rPr>
          <w:szCs w:val="28"/>
        </w:rPr>
        <w:t>6 в</w:t>
      </w:r>
      <w:r w:rsidRPr="00674D2C">
        <w:rPr>
          <w:szCs w:val="28"/>
        </w:rPr>
        <w:t xml:space="preserve"> северо-запад</w:t>
      </w:r>
      <w:r>
        <w:rPr>
          <w:szCs w:val="28"/>
        </w:rPr>
        <w:t>ном направлении на расстоянии</w:t>
      </w:r>
      <w:r w:rsidRPr="00674D2C">
        <w:rPr>
          <w:szCs w:val="28"/>
        </w:rPr>
        <w:t xml:space="preserve"> 39,216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lastRenderedPageBreak/>
        <w:t xml:space="preserve">от точки 6 до точки </w:t>
      </w:r>
      <w:r>
        <w:rPr>
          <w:szCs w:val="28"/>
        </w:rPr>
        <w:t xml:space="preserve">7 в </w:t>
      </w:r>
      <w:r w:rsidRPr="00674D2C">
        <w:rPr>
          <w:szCs w:val="28"/>
        </w:rPr>
        <w:t>северо-восто</w:t>
      </w:r>
      <w:r>
        <w:rPr>
          <w:szCs w:val="28"/>
        </w:rPr>
        <w:t>чном направлении на расстоянии</w:t>
      </w:r>
      <w:r w:rsidRPr="00674D2C">
        <w:rPr>
          <w:szCs w:val="28"/>
        </w:rPr>
        <w:t xml:space="preserve"> 38,862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7 до точки </w:t>
      </w:r>
      <w:r>
        <w:rPr>
          <w:szCs w:val="28"/>
        </w:rPr>
        <w:t xml:space="preserve">8 в </w:t>
      </w:r>
      <w:r w:rsidRPr="00674D2C">
        <w:rPr>
          <w:szCs w:val="28"/>
        </w:rPr>
        <w:t>северо-восто</w:t>
      </w:r>
      <w:r>
        <w:rPr>
          <w:szCs w:val="28"/>
        </w:rPr>
        <w:t>чном направлении на расстоянии</w:t>
      </w:r>
      <w:r w:rsidRPr="00674D2C">
        <w:rPr>
          <w:szCs w:val="28"/>
        </w:rPr>
        <w:t xml:space="preserve"> 29,98 м</w:t>
      </w:r>
      <w:r>
        <w:rPr>
          <w:szCs w:val="28"/>
        </w:rPr>
        <w:t>;</w:t>
      </w:r>
    </w:p>
    <w:p w:rsidR="00674D2C" w:rsidRPr="00674D2C" w:rsidRDefault="00674D2C" w:rsidP="00674D2C">
      <w:pPr>
        <w:spacing w:line="264" w:lineRule="auto"/>
        <w:ind w:firstLine="709"/>
        <w:jc w:val="both"/>
        <w:rPr>
          <w:szCs w:val="28"/>
        </w:rPr>
      </w:pPr>
      <w:r w:rsidRPr="00674D2C">
        <w:rPr>
          <w:szCs w:val="28"/>
        </w:rPr>
        <w:t xml:space="preserve">от точки 8 до точки </w:t>
      </w:r>
      <w:r>
        <w:rPr>
          <w:szCs w:val="28"/>
        </w:rPr>
        <w:t>1</w:t>
      </w:r>
      <w:r w:rsidRPr="00674D2C">
        <w:rPr>
          <w:szCs w:val="28"/>
        </w:rPr>
        <w:t xml:space="preserve"> </w:t>
      </w:r>
      <w:r>
        <w:rPr>
          <w:szCs w:val="28"/>
        </w:rPr>
        <w:t xml:space="preserve">в </w:t>
      </w:r>
      <w:r w:rsidRPr="00674D2C">
        <w:rPr>
          <w:szCs w:val="28"/>
        </w:rPr>
        <w:t>северо-запад</w:t>
      </w:r>
      <w:r>
        <w:rPr>
          <w:szCs w:val="28"/>
        </w:rPr>
        <w:t>ном направлении на расстоянии</w:t>
      </w:r>
      <w:r w:rsidRPr="00674D2C">
        <w:rPr>
          <w:szCs w:val="28"/>
        </w:rPr>
        <w:t xml:space="preserve"> 16,342 м</w:t>
      </w:r>
      <w:r>
        <w:rPr>
          <w:szCs w:val="28"/>
        </w:rPr>
        <w:t>.</w:t>
      </w:r>
    </w:p>
    <w:p w:rsidR="00C631E5" w:rsidRPr="00B31773" w:rsidRDefault="00C631E5" w:rsidP="00C631E5">
      <w:pPr>
        <w:spacing w:line="276" w:lineRule="auto"/>
        <w:ind w:firstLine="709"/>
        <w:jc w:val="center"/>
        <w:rPr>
          <w:szCs w:val="28"/>
        </w:rPr>
      </w:pPr>
    </w:p>
    <w:p w:rsidR="00C631E5" w:rsidRPr="00B31773" w:rsidRDefault="00C631E5" w:rsidP="00C631E5">
      <w:pPr>
        <w:spacing w:line="276" w:lineRule="auto"/>
        <w:jc w:val="center"/>
        <w:rPr>
          <w:szCs w:val="28"/>
        </w:rPr>
      </w:pPr>
      <w:r w:rsidRPr="00B31773">
        <w:rPr>
          <w:szCs w:val="28"/>
        </w:rPr>
        <w:t>________</w:t>
      </w:r>
    </w:p>
    <w:p w:rsidR="00C631E5" w:rsidRPr="00B31773" w:rsidRDefault="00C631E5" w:rsidP="00C631E5">
      <w:pPr>
        <w:spacing w:line="264" w:lineRule="auto"/>
        <w:ind w:firstLine="709"/>
        <w:jc w:val="both"/>
        <w:rPr>
          <w:szCs w:val="28"/>
        </w:rPr>
      </w:pPr>
    </w:p>
    <w:sectPr w:rsidR="00C631E5" w:rsidRPr="00B31773">
      <w:pgSz w:w="11906" w:h="16838"/>
      <w:pgMar w:top="1134" w:right="850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6F" w:rsidRDefault="0055576F">
      <w:r>
        <w:separator/>
      </w:r>
    </w:p>
  </w:endnote>
  <w:endnote w:type="continuationSeparator" w:id="0">
    <w:p w:rsidR="0055576F" w:rsidRDefault="0055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6F" w:rsidRDefault="0055576F">
      <w:r>
        <w:separator/>
      </w:r>
    </w:p>
  </w:footnote>
  <w:footnote w:type="continuationSeparator" w:id="0">
    <w:p w:rsidR="0055576F" w:rsidRDefault="0055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04720"/>
      <w:docPartObj>
        <w:docPartGallery w:val="Page Numbers (Top of Page)"/>
        <w:docPartUnique/>
      </w:docPartObj>
    </w:sdtPr>
    <w:sdtEndPr/>
    <w:sdtContent>
      <w:p w:rsidR="0055576F" w:rsidRDefault="0055576F">
        <w:pPr>
          <w:pStyle w:val="af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C45073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45ED"/>
    <w:multiLevelType w:val="hybridMultilevel"/>
    <w:tmpl w:val="96328A5A"/>
    <w:lvl w:ilvl="0" w:tplc="33E4219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874C04E8">
      <w:start w:val="1"/>
      <w:numFmt w:val="lowerLetter"/>
      <w:lvlText w:val="%2."/>
      <w:lvlJc w:val="left"/>
      <w:pPr>
        <w:ind w:left="1506" w:hanging="360"/>
      </w:pPr>
    </w:lvl>
    <w:lvl w:ilvl="2" w:tplc="70863508">
      <w:start w:val="1"/>
      <w:numFmt w:val="lowerRoman"/>
      <w:lvlText w:val="%3."/>
      <w:lvlJc w:val="right"/>
      <w:pPr>
        <w:ind w:left="2226" w:hanging="180"/>
      </w:pPr>
    </w:lvl>
    <w:lvl w:ilvl="3" w:tplc="ED7E93B8">
      <w:start w:val="1"/>
      <w:numFmt w:val="decimal"/>
      <w:lvlText w:val="%4."/>
      <w:lvlJc w:val="left"/>
      <w:pPr>
        <w:ind w:left="2946" w:hanging="360"/>
      </w:pPr>
    </w:lvl>
    <w:lvl w:ilvl="4" w:tplc="859C52A8">
      <w:start w:val="1"/>
      <w:numFmt w:val="lowerLetter"/>
      <w:lvlText w:val="%5."/>
      <w:lvlJc w:val="left"/>
      <w:pPr>
        <w:ind w:left="3666" w:hanging="360"/>
      </w:pPr>
    </w:lvl>
    <w:lvl w:ilvl="5" w:tplc="86DE9268">
      <w:start w:val="1"/>
      <w:numFmt w:val="lowerRoman"/>
      <w:lvlText w:val="%6."/>
      <w:lvlJc w:val="right"/>
      <w:pPr>
        <w:ind w:left="4386" w:hanging="180"/>
      </w:pPr>
    </w:lvl>
    <w:lvl w:ilvl="6" w:tplc="0BE00C7C">
      <w:start w:val="1"/>
      <w:numFmt w:val="decimal"/>
      <w:lvlText w:val="%7."/>
      <w:lvlJc w:val="left"/>
      <w:pPr>
        <w:ind w:left="5106" w:hanging="360"/>
      </w:pPr>
    </w:lvl>
    <w:lvl w:ilvl="7" w:tplc="5BA64512">
      <w:start w:val="1"/>
      <w:numFmt w:val="lowerLetter"/>
      <w:lvlText w:val="%8."/>
      <w:lvlJc w:val="left"/>
      <w:pPr>
        <w:ind w:left="5826" w:hanging="360"/>
      </w:pPr>
    </w:lvl>
    <w:lvl w:ilvl="8" w:tplc="4370986E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57"/>
    <w:rsid w:val="00050D19"/>
    <w:rsid w:val="000649B4"/>
    <w:rsid w:val="00133DAA"/>
    <w:rsid w:val="00151012"/>
    <w:rsid w:val="00184557"/>
    <w:rsid w:val="00190893"/>
    <w:rsid w:val="001B352B"/>
    <w:rsid w:val="001E7692"/>
    <w:rsid w:val="00212867"/>
    <w:rsid w:val="00297A51"/>
    <w:rsid w:val="002C476E"/>
    <w:rsid w:val="002F6219"/>
    <w:rsid w:val="00305AE3"/>
    <w:rsid w:val="003134CC"/>
    <w:rsid w:val="00376700"/>
    <w:rsid w:val="003A01E1"/>
    <w:rsid w:val="003B53B3"/>
    <w:rsid w:val="003E1266"/>
    <w:rsid w:val="00427812"/>
    <w:rsid w:val="00434B3A"/>
    <w:rsid w:val="00494AD8"/>
    <w:rsid w:val="004C6D04"/>
    <w:rsid w:val="0052536F"/>
    <w:rsid w:val="005341EA"/>
    <w:rsid w:val="00546747"/>
    <w:rsid w:val="0055576F"/>
    <w:rsid w:val="005A0258"/>
    <w:rsid w:val="005B7B65"/>
    <w:rsid w:val="005F1B1F"/>
    <w:rsid w:val="006448F1"/>
    <w:rsid w:val="00646488"/>
    <w:rsid w:val="00655321"/>
    <w:rsid w:val="00674D2C"/>
    <w:rsid w:val="007730A6"/>
    <w:rsid w:val="00796682"/>
    <w:rsid w:val="007D30E4"/>
    <w:rsid w:val="008663FE"/>
    <w:rsid w:val="008A02F4"/>
    <w:rsid w:val="008A49CD"/>
    <w:rsid w:val="008D5C9D"/>
    <w:rsid w:val="0093711C"/>
    <w:rsid w:val="009A3CB8"/>
    <w:rsid w:val="009C6D74"/>
    <w:rsid w:val="009E6A3E"/>
    <w:rsid w:val="009F359F"/>
    <w:rsid w:val="009F43FC"/>
    <w:rsid w:val="00A72CE3"/>
    <w:rsid w:val="00AC0043"/>
    <w:rsid w:val="00AF580F"/>
    <w:rsid w:val="00B31773"/>
    <w:rsid w:val="00B34368"/>
    <w:rsid w:val="00B7464E"/>
    <w:rsid w:val="00BB7849"/>
    <w:rsid w:val="00BE5A92"/>
    <w:rsid w:val="00C45073"/>
    <w:rsid w:val="00C53AA2"/>
    <w:rsid w:val="00C631E5"/>
    <w:rsid w:val="00C90F3A"/>
    <w:rsid w:val="00D763D6"/>
    <w:rsid w:val="00D80864"/>
    <w:rsid w:val="00E537C0"/>
    <w:rsid w:val="00E773E9"/>
    <w:rsid w:val="00E82300"/>
    <w:rsid w:val="00EB17B0"/>
    <w:rsid w:val="00EE4329"/>
    <w:rsid w:val="00EF28A9"/>
    <w:rsid w:val="00F10FA1"/>
    <w:rsid w:val="00F27C3F"/>
    <w:rsid w:val="00F77A0A"/>
    <w:rsid w:val="00FD5226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d">
    <w:name w:val="Body Text"/>
    <w:basedOn w:val="a"/>
    <w:link w:val="afe"/>
    <w:uiPriority w:val="1"/>
    <w:qFormat/>
    <w:rsid w:val="00305AE3"/>
    <w:pPr>
      <w:widowControl w:val="0"/>
      <w:autoSpaceDE w:val="0"/>
      <w:autoSpaceDN w:val="0"/>
      <w:ind w:left="118"/>
    </w:pPr>
    <w:rPr>
      <w:sz w:val="24"/>
      <w:szCs w:val="24"/>
      <w:lang w:bidi="ru-RU"/>
    </w:rPr>
  </w:style>
  <w:style w:type="character" w:customStyle="1" w:styleId="afe">
    <w:name w:val="Основной текст Знак"/>
    <w:basedOn w:val="a0"/>
    <w:link w:val="afd"/>
    <w:uiPriority w:val="1"/>
    <w:rsid w:val="00305AE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c">
    <w:name w:val="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d">
    <w:name w:val="Body Text"/>
    <w:basedOn w:val="a"/>
    <w:link w:val="afe"/>
    <w:uiPriority w:val="1"/>
    <w:qFormat/>
    <w:rsid w:val="00305AE3"/>
    <w:pPr>
      <w:widowControl w:val="0"/>
      <w:autoSpaceDE w:val="0"/>
      <w:autoSpaceDN w:val="0"/>
      <w:ind w:left="118"/>
    </w:pPr>
    <w:rPr>
      <w:sz w:val="24"/>
      <w:szCs w:val="24"/>
      <w:lang w:bidi="ru-RU"/>
    </w:rPr>
  </w:style>
  <w:style w:type="character" w:customStyle="1" w:styleId="afe">
    <w:name w:val="Основной текст Знак"/>
    <w:basedOn w:val="a0"/>
    <w:link w:val="afd"/>
    <w:uiPriority w:val="1"/>
    <w:rsid w:val="00305AE3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5E1CA-8806-4E02-92DD-4D0FA1F7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lupacheva.oa</dc:creator>
  <cp:lastModifiedBy>Юрий</cp:lastModifiedBy>
  <cp:revision>4</cp:revision>
  <cp:lastPrinted>2024-09-27T09:09:00Z</cp:lastPrinted>
  <dcterms:created xsi:type="dcterms:W3CDTF">2024-12-02T20:11:00Z</dcterms:created>
  <dcterms:modified xsi:type="dcterms:W3CDTF">2024-12-03T19:56:00Z</dcterms:modified>
</cp:coreProperties>
</file>